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821CE1" w:rsidRDefault="00821CE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. В течение 10 дней с момента подачи заявки подтвердить и предоставить в УОН подлинники документов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821CE1" w:rsidRDefault="00821CE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20"/>
                        </w:rPr>
                        <w:t>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. В течение 10 дней с момента подачи заявки подтвердить и предоставить в УОН подлинники документов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821CE1" w:rsidRPr="00821CE1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821CE1" w:rsidRPr="00821CE1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821C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7CFD" wp14:editId="4D4FC40F">
                <wp:simplePos x="0" y="0"/>
                <wp:positionH relativeFrom="column">
                  <wp:posOffset>528955</wp:posOffset>
                </wp:positionH>
                <wp:positionV relativeFrom="paragraph">
                  <wp:posOffset>5715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65pt;margin-top:.4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95AC3F" wp14:editId="79FDB57D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FD7555E" wp14:editId="22F2B078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BFB2" wp14:editId="14D3E3D0">
                <wp:simplePos x="0" y="0"/>
                <wp:positionH relativeFrom="column">
                  <wp:posOffset>3376207</wp:posOffset>
                </wp:positionH>
                <wp:positionV relativeFrom="paragraph">
                  <wp:posOffset>132197</wp:posOffset>
                </wp:positionV>
                <wp:extent cx="3459480" cy="1337244"/>
                <wp:effectExtent l="0" t="0" r="26670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372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B7" w:rsidRPr="00D806B7" w:rsidRDefault="00821CE1" w:rsidP="00D806B7">
                            <w:pPr>
                              <w:spacing w:after="0" w:line="160" w:lineRule="exact"/>
                              <w:jc w:val="center"/>
                              <w:rPr>
                                <w:color w:val="403152" w:themeColor="accent4" w:themeShade="80"/>
                                <w:sz w:val="18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18"/>
                              </w:rPr>
                              <w:t xml:space="preserve">График приема граждан </w:t>
                            </w:r>
                            <w:r w:rsidR="00FB4D4B">
                              <w:rPr>
                                <w:color w:val="403152" w:themeColor="accent4" w:themeShade="80"/>
                                <w:sz w:val="18"/>
                              </w:rPr>
                              <w:t>специалистами УОН:</w:t>
                            </w:r>
                          </w:p>
                          <w:p w:rsidR="00D806B7" w:rsidRPr="00FB4D4B" w:rsidRDefault="00D806B7" w:rsidP="00D806B7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821CE1" w:rsidRPr="00D806B7" w:rsidRDefault="00821CE1" w:rsidP="00D806B7">
                            <w:pPr>
                              <w:spacing w:after="0" w:line="16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Центральный 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31, тел. 264-33-78 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Хостинский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 xml:space="preserve">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32, тел. 264-89-05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Лазаревский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пос. Лазаревское, 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Партизанская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, 10,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5, тел. 270-26-04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14.00 до 17.00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Адлерский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Демократическая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, 43, телефон 240-47-70, 240-57-98</w:t>
                            </w:r>
                          </w:p>
                          <w:p w:rsidR="00821CE1" w:rsidRPr="00D806B7" w:rsidRDefault="00821CE1" w:rsidP="00D806B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180" w:lineRule="exact"/>
                              <w:ind w:left="0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</w:t>
                            </w:r>
                          </w:p>
                          <w:p w:rsidR="00A81061" w:rsidRPr="00821CE1" w:rsidRDefault="00A81061" w:rsidP="00821C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4pt;width:272.4pt;height:10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    <v:textbox>
                  <w:txbxContent>
                    <w:p w:rsidR="00D806B7" w:rsidRPr="00D806B7" w:rsidRDefault="00821CE1" w:rsidP="00D806B7">
                      <w:pPr>
                        <w:spacing w:after="0" w:line="160" w:lineRule="exact"/>
                        <w:jc w:val="center"/>
                        <w:rPr>
                          <w:color w:val="403152" w:themeColor="accent4" w:themeShade="80"/>
                          <w:sz w:val="18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18"/>
                        </w:rPr>
                        <w:t xml:space="preserve">График приема граждан </w:t>
                      </w:r>
                      <w:r w:rsidR="00FB4D4B">
                        <w:rPr>
                          <w:color w:val="403152" w:themeColor="accent4" w:themeShade="80"/>
                          <w:sz w:val="18"/>
                        </w:rPr>
                        <w:t>специалистами УОН:</w:t>
                      </w:r>
                    </w:p>
                    <w:p w:rsidR="00D806B7" w:rsidRPr="00FB4D4B" w:rsidRDefault="00D806B7" w:rsidP="00D806B7">
                      <w:pPr>
                        <w:spacing w:after="0" w:line="240" w:lineRule="auto"/>
                        <w:rPr>
                          <w:color w:val="403152" w:themeColor="accent4" w:themeShade="80"/>
                          <w:sz w:val="6"/>
                        </w:rPr>
                      </w:pPr>
                    </w:p>
                    <w:p w:rsidR="00821CE1" w:rsidRPr="00D806B7" w:rsidRDefault="00821CE1" w:rsidP="00D806B7">
                      <w:pPr>
                        <w:spacing w:after="0" w:line="16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Центральный 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31, тел. 264-33-78 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Хостинский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 xml:space="preserve">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32, тел. 264-89-05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Лазаревский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пос. Лазаревское, ул. Партизанская, 10,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5, тел. 270-26-04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14.00 до 17.00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Адлерский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ул. Демократическая, 43, телефон 240-47-70, 240-57-98</w:t>
                      </w:r>
                    </w:p>
                    <w:p w:rsidR="00821CE1" w:rsidRPr="00D806B7" w:rsidRDefault="00821CE1" w:rsidP="00D806B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180" w:lineRule="exact"/>
                        <w:ind w:left="0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</w:t>
                      </w:r>
                    </w:p>
                    <w:p w:rsidR="00A81061" w:rsidRPr="00821CE1" w:rsidRDefault="00A81061" w:rsidP="00821C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769E3" wp14:editId="5CC5F5F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>продвижением очереди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B4D4B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списками 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о направле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ии ребенка в ДОУ на 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информационном стенде </w:t>
                            </w:r>
                          </w:p>
                          <w:p w:rsidR="00821CE1" w:rsidRPr="00821CE1" w:rsidRDefault="00FB4D4B" w:rsidP="00FB4D4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или    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сайте 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edu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sochi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>продвижением очереди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B4D4B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списками 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о направле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ии ребенка в ДОУ на 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информационном стенде </w:t>
                      </w:r>
                    </w:p>
                    <w:p w:rsidR="00821CE1" w:rsidRPr="00821CE1" w:rsidRDefault="00FB4D4B" w:rsidP="00FB4D4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или     </w:t>
                      </w:r>
                      <w:bookmarkStart w:id="1" w:name="_GoBack"/>
                      <w:bookmarkEnd w:id="1"/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 xml:space="preserve">на сайте 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edu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sochi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00E08C" wp14:editId="01B3171B">
                <wp:simplePos x="0" y="0"/>
                <wp:positionH relativeFrom="column">
                  <wp:posOffset>886713</wp:posOffset>
                </wp:positionH>
                <wp:positionV relativeFrom="paragraph">
                  <wp:posOffset>177216</wp:posOffset>
                </wp:positionV>
                <wp:extent cx="4839419" cy="327704"/>
                <wp:effectExtent l="76200" t="57150" r="75565" b="9144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7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8pt;margin-top:13.95pt;width:381.05pt;height:25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5A29ED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Image&amp;Matros ®</cp:lastModifiedBy>
  <cp:revision>2</cp:revision>
  <cp:lastPrinted>2017-12-01T15:28:00Z</cp:lastPrinted>
  <dcterms:created xsi:type="dcterms:W3CDTF">2017-12-11T10:25:00Z</dcterms:created>
  <dcterms:modified xsi:type="dcterms:W3CDTF">2017-12-11T10:25:00Z</dcterms:modified>
</cp:coreProperties>
</file>